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E1" w:rsidRDefault="00EB1AE1" w:rsidP="00EB1AE1">
      <w:pPr>
        <w:jc w:val="center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Pattern Alteration Information</w:t>
      </w:r>
    </w:p>
    <w:p w:rsidR="00EB1AE1" w:rsidRPr="00EB1AE1" w:rsidRDefault="00EB1AE1" w:rsidP="00EB1AE1">
      <w:pPr>
        <w:pStyle w:val="ListParagraph"/>
        <w:numPr>
          <w:ilvl w:val="0"/>
          <w:numId w:val="3"/>
        </w:numPr>
        <w:rPr>
          <w:rFonts w:ascii="Candara" w:hAnsi="Candara" w:cs="Arial"/>
          <w:sz w:val="24"/>
          <w:szCs w:val="24"/>
        </w:rPr>
      </w:pPr>
      <w:r w:rsidRPr="00EB1AE1">
        <w:rPr>
          <w:rFonts w:ascii="Candara" w:hAnsi="Candara" w:cs="Arial"/>
          <w:sz w:val="24"/>
          <w:szCs w:val="24"/>
        </w:rPr>
        <w:t>If you change one pattern piece – make sure you change the other piece!!</w:t>
      </w:r>
    </w:p>
    <w:p w:rsidR="00EB1AE1" w:rsidRPr="00EB1AE1" w:rsidRDefault="00EB1AE1" w:rsidP="00EB1AE1">
      <w:pPr>
        <w:pStyle w:val="ListParagraph"/>
        <w:numPr>
          <w:ilvl w:val="1"/>
          <w:numId w:val="3"/>
        </w:numPr>
        <w:rPr>
          <w:rFonts w:ascii="Candara" w:hAnsi="Candara" w:cs="Arial"/>
          <w:sz w:val="24"/>
          <w:szCs w:val="24"/>
        </w:rPr>
      </w:pPr>
      <w:r w:rsidRPr="00EB1AE1">
        <w:rPr>
          <w:rFonts w:ascii="Candara" w:hAnsi="Candara" w:cs="Arial"/>
          <w:sz w:val="24"/>
          <w:szCs w:val="24"/>
        </w:rPr>
        <w:t>Lengthen or shorten front then len</w:t>
      </w:r>
      <w:r>
        <w:rPr>
          <w:rFonts w:ascii="Candara" w:hAnsi="Candara" w:cs="Arial"/>
          <w:sz w:val="24"/>
          <w:szCs w:val="24"/>
        </w:rPr>
        <w:t>gthen or shorten the back</w:t>
      </w:r>
    </w:p>
    <w:p w:rsidR="00EB1AE1" w:rsidRPr="00EB1AE1" w:rsidRDefault="00EB1AE1" w:rsidP="00EB1AE1">
      <w:pPr>
        <w:pStyle w:val="ListParagraph"/>
        <w:numPr>
          <w:ilvl w:val="0"/>
          <w:numId w:val="3"/>
        </w:numPr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Redraw all cutting lines clearly </w:t>
      </w:r>
    </w:p>
    <w:p w:rsidR="00EB1AE1" w:rsidRPr="00EB1AE1" w:rsidRDefault="00EB1AE1" w:rsidP="00EB1AE1">
      <w:pPr>
        <w:jc w:val="center"/>
        <w:rPr>
          <w:rFonts w:ascii="Candara" w:hAnsi="Candara" w:cs="Arial"/>
          <w:b/>
          <w:sz w:val="28"/>
          <w:szCs w:val="28"/>
        </w:rPr>
      </w:pPr>
      <w:r w:rsidRPr="00EB1AE1">
        <w:rPr>
          <w:rFonts w:ascii="Candara" w:hAnsi="Candara" w:cs="Arial"/>
          <w:b/>
          <w:sz w:val="28"/>
          <w:szCs w:val="28"/>
        </w:rPr>
        <w:t>Sleeve – Lengthen the sleeve by 2 cm</w:t>
      </w:r>
    </w:p>
    <w:p w:rsidR="00EB1AE1" w:rsidRPr="00EB1AE1" w:rsidRDefault="00EB1AE1" w:rsidP="00EB1AE1">
      <w:pPr>
        <w:pStyle w:val="ListParagraph"/>
        <w:numPr>
          <w:ilvl w:val="0"/>
          <w:numId w:val="2"/>
        </w:numPr>
        <w:rPr>
          <w:rFonts w:ascii="Candara" w:hAnsi="Candara" w:cs="Arial"/>
          <w:sz w:val="24"/>
          <w:szCs w:val="24"/>
        </w:rPr>
      </w:pPr>
      <w:r w:rsidRPr="00EB1AE1">
        <w:rPr>
          <w:rFonts w:ascii="Candara" w:hAnsi="Candara" w:cs="Arial"/>
          <w:sz w:val="24"/>
          <w:szCs w:val="24"/>
        </w:rPr>
        <w:t>ALTER AT THE HEM LINE AND BLEND THE LINES BACK INTO THE SLEEVE PATTERN)</w:t>
      </w:r>
    </w:p>
    <w:p w:rsidR="00EB1AE1" w:rsidRPr="00EB1AE1" w:rsidRDefault="00EB1AE1" w:rsidP="00EB1AE1">
      <w:pPr>
        <w:pStyle w:val="ListParagraph"/>
        <w:numPr>
          <w:ilvl w:val="0"/>
          <w:numId w:val="2"/>
        </w:numPr>
        <w:rPr>
          <w:rFonts w:ascii="Candara" w:hAnsi="Candara" w:cs="Arial"/>
          <w:sz w:val="24"/>
          <w:szCs w:val="24"/>
        </w:rPr>
      </w:pPr>
      <w:r w:rsidRPr="00EB1AE1">
        <w:rPr>
          <w:rFonts w:ascii="Candara" w:hAnsi="Candara" w:cs="Arial"/>
          <w:sz w:val="24"/>
          <w:szCs w:val="24"/>
        </w:rPr>
        <w:t>This is how you will alter your sweatshirt sleeves!!!!!!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34"/>
        <w:gridCol w:w="1682"/>
        <w:gridCol w:w="1781"/>
        <w:gridCol w:w="1795"/>
      </w:tblGrid>
      <w:tr w:rsidR="00EB1AE1" w:rsidRPr="00EB1AE1" w:rsidTr="00EB1AE1">
        <w:tc>
          <w:tcPr>
            <w:tcW w:w="4534" w:type="dxa"/>
          </w:tcPr>
          <w:p w:rsidR="00EB1AE1" w:rsidRPr="00EB1AE1" w:rsidRDefault="00EB1AE1" w:rsidP="00631516">
            <w:pPr>
              <w:pStyle w:val="ListParagraph"/>
              <w:ind w:left="0"/>
              <w:jc w:val="center"/>
              <w:rPr>
                <w:rFonts w:ascii="Candara" w:hAnsi="Candara" w:cs="Arial"/>
                <w:sz w:val="28"/>
                <w:szCs w:val="28"/>
              </w:rPr>
            </w:pPr>
            <w:r w:rsidRPr="00EB1AE1">
              <w:rPr>
                <w:rFonts w:ascii="Candara" w:hAnsi="Candara" w:cs="Arial"/>
                <w:sz w:val="28"/>
                <w:szCs w:val="28"/>
              </w:rPr>
              <w:t>Skill</w:t>
            </w:r>
          </w:p>
        </w:tc>
        <w:tc>
          <w:tcPr>
            <w:tcW w:w="1682" w:type="dxa"/>
          </w:tcPr>
          <w:p w:rsidR="00EB1AE1" w:rsidRPr="00EB1AE1" w:rsidRDefault="00EB1AE1" w:rsidP="00631516">
            <w:pPr>
              <w:pStyle w:val="ListParagraph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EB1AE1">
              <w:rPr>
                <w:rFonts w:ascii="Candara" w:hAnsi="Candara" w:cs="Arial"/>
                <w:sz w:val="24"/>
                <w:szCs w:val="24"/>
              </w:rPr>
              <w:t>Yes – you got it</w:t>
            </w:r>
          </w:p>
        </w:tc>
        <w:tc>
          <w:tcPr>
            <w:tcW w:w="1781" w:type="dxa"/>
          </w:tcPr>
          <w:p w:rsidR="00EB1AE1" w:rsidRPr="00EB1AE1" w:rsidRDefault="00EB1AE1" w:rsidP="00631516">
            <w:pPr>
              <w:pStyle w:val="ListParagraph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EB1AE1">
              <w:rPr>
                <w:rFonts w:ascii="Candara" w:hAnsi="Candara" w:cs="Arial"/>
                <w:sz w:val="24"/>
                <w:szCs w:val="24"/>
              </w:rPr>
              <w:t>Almost – small mistake</w:t>
            </w:r>
          </w:p>
        </w:tc>
        <w:tc>
          <w:tcPr>
            <w:tcW w:w="1795" w:type="dxa"/>
          </w:tcPr>
          <w:p w:rsidR="00EB1AE1" w:rsidRPr="00EB1AE1" w:rsidRDefault="00EB1AE1" w:rsidP="00631516">
            <w:pPr>
              <w:pStyle w:val="ListParagraph"/>
              <w:ind w:left="0"/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EB1AE1">
              <w:rPr>
                <w:rFonts w:ascii="Candara" w:hAnsi="Candara" w:cs="Arial"/>
                <w:sz w:val="24"/>
                <w:szCs w:val="24"/>
              </w:rPr>
              <w:t>Not Quite please REDO</w:t>
            </w:r>
          </w:p>
        </w:tc>
      </w:tr>
      <w:tr w:rsidR="00EB1AE1" w:rsidRPr="00EB1AE1" w:rsidTr="00EB1AE1">
        <w:tc>
          <w:tcPr>
            <w:tcW w:w="4534" w:type="dxa"/>
          </w:tcPr>
          <w:p w:rsidR="00EB1AE1" w:rsidRPr="00EB1AE1" w:rsidRDefault="00EB1AE1" w:rsidP="00631516">
            <w:pPr>
              <w:rPr>
                <w:rFonts w:ascii="Candara" w:hAnsi="Candara" w:cstheme="minorHAnsi"/>
                <w:sz w:val="20"/>
                <w:szCs w:val="20"/>
              </w:rPr>
            </w:pPr>
            <w:r w:rsidRPr="00EB1AE1">
              <w:rPr>
                <w:rFonts w:ascii="Candara" w:hAnsi="Candara" w:cstheme="minorHAnsi"/>
                <w:sz w:val="20"/>
                <w:szCs w:val="20"/>
              </w:rPr>
              <w:t>Altered in the correct place</w:t>
            </w:r>
          </w:p>
        </w:tc>
        <w:tc>
          <w:tcPr>
            <w:tcW w:w="1682" w:type="dxa"/>
          </w:tcPr>
          <w:p w:rsidR="00EB1AE1" w:rsidRPr="00EB1AE1" w:rsidRDefault="00EB1AE1" w:rsidP="00631516">
            <w:pPr>
              <w:pStyle w:val="ListParagraph"/>
              <w:ind w:left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EB1AE1" w:rsidRPr="00EB1AE1" w:rsidRDefault="00EB1AE1" w:rsidP="00631516">
            <w:pPr>
              <w:pStyle w:val="ListParagraph"/>
              <w:ind w:left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EB1AE1" w:rsidRPr="00EB1AE1" w:rsidRDefault="00EB1AE1" w:rsidP="00631516">
            <w:pPr>
              <w:pStyle w:val="ListParagraph"/>
              <w:ind w:left="0"/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EB1AE1" w:rsidRPr="00EB1AE1" w:rsidTr="00EB1AE1">
        <w:tc>
          <w:tcPr>
            <w:tcW w:w="4534" w:type="dxa"/>
          </w:tcPr>
          <w:p w:rsidR="00EB1AE1" w:rsidRPr="00EB1AE1" w:rsidRDefault="00EB1AE1" w:rsidP="00EB1AE1">
            <w:pPr>
              <w:rPr>
                <w:rFonts w:ascii="Candara" w:hAnsi="Candara" w:cstheme="minorHAnsi"/>
                <w:sz w:val="20"/>
                <w:szCs w:val="20"/>
              </w:rPr>
            </w:pPr>
            <w:r w:rsidRPr="00EB1AE1">
              <w:rPr>
                <w:rFonts w:ascii="Candara" w:hAnsi="Candara" w:cstheme="minorHAnsi"/>
                <w:sz w:val="20"/>
                <w:szCs w:val="20"/>
              </w:rPr>
              <w:t>Correct measurement</w:t>
            </w:r>
            <w:r w:rsidRPr="00EB1AE1">
              <w:rPr>
                <w:rFonts w:ascii="Candara" w:hAnsi="Candara" w:cstheme="minorHAnsi"/>
                <w:sz w:val="20"/>
                <w:szCs w:val="20"/>
              </w:rPr>
              <w:t xml:space="preserve"> (2 cm at bottom)</w:t>
            </w:r>
          </w:p>
        </w:tc>
        <w:tc>
          <w:tcPr>
            <w:tcW w:w="1682" w:type="dxa"/>
          </w:tcPr>
          <w:p w:rsidR="00EB1AE1" w:rsidRPr="00EB1AE1" w:rsidRDefault="00EB1AE1" w:rsidP="00631516">
            <w:pPr>
              <w:pStyle w:val="ListParagraph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EB1AE1" w:rsidRPr="00EB1AE1" w:rsidRDefault="00EB1AE1" w:rsidP="00631516">
            <w:pPr>
              <w:pStyle w:val="ListParagraph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EB1AE1" w:rsidRPr="00EB1AE1" w:rsidRDefault="00EB1AE1" w:rsidP="00631516">
            <w:pPr>
              <w:pStyle w:val="ListParagraph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EB1AE1" w:rsidRPr="00EB1AE1" w:rsidTr="00EB1AE1">
        <w:tc>
          <w:tcPr>
            <w:tcW w:w="4534" w:type="dxa"/>
          </w:tcPr>
          <w:p w:rsidR="00EB1AE1" w:rsidRPr="00EB1AE1" w:rsidRDefault="00EB1AE1" w:rsidP="00631516">
            <w:pPr>
              <w:pStyle w:val="ListParagraph"/>
              <w:ind w:left="0"/>
              <w:rPr>
                <w:rFonts w:ascii="Candara" w:hAnsi="Candara" w:cs="Arial"/>
                <w:sz w:val="20"/>
                <w:szCs w:val="20"/>
              </w:rPr>
            </w:pPr>
            <w:r w:rsidRPr="00EB1AE1">
              <w:rPr>
                <w:rFonts w:ascii="Candara" w:hAnsi="Candara" w:cstheme="minorHAnsi"/>
                <w:sz w:val="20"/>
                <w:szCs w:val="20"/>
              </w:rPr>
              <w:t>Grain lines</w:t>
            </w:r>
            <w:r w:rsidRPr="00EB1AE1">
              <w:rPr>
                <w:rFonts w:ascii="Candara" w:hAnsi="Candara" w:cstheme="minorHAnsi"/>
                <w:sz w:val="20"/>
                <w:szCs w:val="20"/>
              </w:rPr>
              <w:t xml:space="preserve"> straight</w:t>
            </w:r>
          </w:p>
        </w:tc>
        <w:tc>
          <w:tcPr>
            <w:tcW w:w="1682" w:type="dxa"/>
          </w:tcPr>
          <w:p w:rsidR="00EB1AE1" w:rsidRPr="00EB1AE1" w:rsidRDefault="00EB1AE1" w:rsidP="00631516">
            <w:pPr>
              <w:pStyle w:val="ListParagraph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EB1AE1" w:rsidRPr="00EB1AE1" w:rsidRDefault="00EB1AE1" w:rsidP="00631516">
            <w:pPr>
              <w:pStyle w:val="ListParagraph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EB1AE1" w:rsidRPr="00EB1AE1" w:rsidRDefault="00EB1AE1" w:rsidP="00631516">
            <w:pPr>
              <w:pStyle w:val="ListParagraph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EB1AE1" w:rsidRPr="00EB1AE1" w:rsidTr="00EB1AE1">
        <w:tc>
          <w:tcPr>
            <w:tcW w:w="4534" w:type="dxa"/>
          </w:tcPr>
          <w:p w:rsidR="00EB1AE1" w:rsidRPr="00EB1AE1" w:rsidRDefault="00EB1AE1" w:rsidP="00EB1AE1">
            <w:pPr>
              <w:rPr>
                <w:rFonts w:ascii="Candara" w:hAnsi="Candara" w:cstheme="minorHAnsi"/>
                <w:sz w:val="20"/>
                <w:szCs w:val="20"/>
              </w:rPr>
            </w:pPr>
            <w:r w:rsidRPr="00EB1AE1">
              <w:rPr>
                <w:rFonts w:ascii="Candara" w:hAnsi="Candara" w:cstheme="minorHAnsi"/>
                <w:sz w:val="20"/>
                <w:szCs w:val="20"/>
              </w:rPr>
              <w:t>Lines redrawn &amp; blended into the original lines</w:t>
            </w:r>
          </w:p>
        </w:tc>
        <w:tc>
          <w:tcPr>
            <w:tcW w:w="1682" w:type="dxa"/>
          </w:tcPr>
          <w:p w:rsidR="00EB1AE1" w:rsidRPr="00EB1AE1" w:rsidRDefault="00EB1AE1" w:rsidP="00631516">
            <w:pPr>
              <w:pStyle w:val="ListParagraph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781" w:type="dxa"/>
          </w:tcPr>
          <w:p w:rsidR="00EB1AE1" w:rsidRPr="00EB1AE1" w:rsidRDefault="00EB1AE1" w:rsidP="00631516">
            <w:pPr>
              <w:pStyle w:val="ListParagraph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EB1AE1" w:rsidRPr="00EB1AE1" w:rsidRDefault="00EB1AE1" w:rsidP="00631516">
            <w:pPr>
              <w:pStyle w:val="ListParagraph"/>
              <w:ind w:left="0"/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EC4C0F" w:rsidRDefault="006A50DB">
      <w:bookmarkStart w:id="0" w:name="_GoBack"/>
      <w:bookmarkEnd w:id="0"/>
    </w:p>
    <w:sectPr w:rsidR="00EC4C0F" w:rsidSect="00EB1AE1">
      <w:headerReference w:type="default" r:id="rId9"/>
      <w:pgSz w:w="12240" w:h="15840"/>
      <w:pgMar w:top="720" w:right="864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DB" w:rsidRDefault="006A50DB" w:rsidP="00EB1AE1">
      <w:pPr>
        <w:spacing w:after="0" w:line="240" w:lineRule="auto"/>
      </w:pPr>
      <w:r>
        <w:separator/>
      </w:r>
    </w:p>
  </w:endnote>
  <w:endnote w:type="continuationSeparator" w:id="0">
    <w:p w:rsidR="006A50DB" w:rsidRDefault="006A50DB" w:rsidP="00EB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DB" w:rsidRDefault="006A50DB" w:rsidP="00EB1AE1">
      <w:pPr>
        <w:spacing w:after="0" w:line="240" w:lineRule="auto"/>
      </w:pPr>
      <w:r>
        <w:separator/>
      </w:r>
    </w:p>
  </w:footnote>
  <w:footnote w:type="continuationSeparator" w:id="0">
    <w:p w:rsidR="006A50DB" w:rsidRDefault="006A50DB" w:rsidP="00EB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63"/>
      <w:gridCol w:w="1303"/>
    </w:tblGrid>
    <w:tr w:rsidR="00EB1AE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1B46964747741A893ED9787DCDAC16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B1AE1" w:rsidRDefault="00EB1AE1" w:rsidP="00EB1AE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Textiles – Pattern Alteration (Sleeve length)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1C4C8B678D54A5183DAE240555AFCD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B1AE1" w:rsidRDefault="00EB1AE1" w:rsidP="00EB1AE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EB1AE1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Tx.10</w:t>
              </w:r>
            </w:p>
          </w:tc>
        </w:sdtContent>
      </w:sdt>
    </w:tr>
  </w:tbl>
  <w:p w:rsidR="00EB1AE1" w:rsidRDefault="00EB1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0E3"/>
    <w:multiLevelType w:val="hybridMultilevel"/>
    <w:tmpl w:val="87AEC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A669A"/>
    <w:multiLevelType w:val="hybridMultilevel"/>
    <w:tmpl w:val="1C401C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94A0577"/>
    <w:multiLevelType w:val="hybridMultilevel"/>
    <w:tmpl w:val="1C1A50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E1"/>
    <w:rsid w:val="006A50DB"/>
    <w:rsid w:val="00BC55CF"/>
    <w:rsid w:val="00C179C6"/>
    <w:rsid w:val="00EB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A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AE1"/>
  </w:style>
  <w:style w:type="paragraph" w:styleId="Footer">
    <w:name w:val="footer"/>
    <w:basedOn w:val="Normal"/>
    <w:link w:val="FooterChar"/>
    <w:uiPriority w:val="99"/>
    <w:unhideWhenUsed/>
    <w:rsid w:val="00EB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AE1"/>
  </w:style>
  <w:style w:type="paragraph" w:styleId="BalloonText">
    <w:name w:val="Balloon Text"/>
    <w:basedOn w:val="Normal"/>
    <w:link w:val="BalloonTextChar"/>
    <w:uiPriority w:val="99"/>
    <w:semiHidden/>
    <w:unhideWhenUsed/>
    <w:rsid w:val="00EB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A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AE1"/>
  </w:style>
  <w:style w:type="paragraph" w:styleId="Footer">
    <w:name w:val="footer"/>
    <w:basedOn w:val="Normal"/>
    <w:link w:val="FooterChar"/>
    <w:uiPriority w:val="99"/>
    <w:unhideWhenUsed/>
    <w:rsid w:val="00EB1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AE1"/>
  </w:style>
  <w:style w:type="paragraph" w:styleId="BalloonText">
    <w:name w:val="Balloon Text"/>
    <w:basedOn w:val="Normal"/>
    <w:link w:val="BalloonTextChar"/>
    <w:uiPriority w:val="99"/>
    <w:semiHidden/>
    <w:unhideWhenUsed/>
    <w:rsid w:val="00EB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46964747741A893ED9787DCDAC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B751-9E6A-49CC-BE64-F85F71F1125C}"/>
      </w:docPartPr>
      <w:docPartBody>
        <w:p w:rsidR="00000000" w:rsidRDefault="0093287C" w:rsidP="0093287C">
          <w:pPr>
            <w:pStyle w:val="E1B46964747741A893ED9787DCDAC16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1C4C8B678D54A5183DAE240555AF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60A2-8BCE-4467-9199-6E02C32D2D81}"/>
      </w:docPartPr>
      <w:docPartBody>
        <w:p w:rsidR="00000000" w:rsidRDefault="0093287C" w:rsidP="0093287C">
          <w:pPr>
            <w:pStyle w:val="21C4C8B678D54A5183DAE240555AFCD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7C"/>
    <w:rsid w:val="0093287C"/>
    <w:rsid w:val="00E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46964747741A893ED9787DCDAC169">
    <w:name w:val="E1B46964747741A893ED9787DCDAC169"/>
    <w:rsid w:val="0093287C"/>
  </w:style>
  <w:style w:type="paragraph" w:customStyle="1" w:styleId="21C4C8B678D54A5183DAE240555AFCD0">
    <w:name w:val="21C4C8B678D54A5183DAE240555AFCD0"/>
    <w:rsid w:val="009328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46964747741A893ED9787DCDAC169">
    <w:name w:val="E1B46964747741A893ED9787DCDAC169"/>
    <w:rsid w:val="0093287C"/>
  </w:style>
  <w:style w:type="paragraph" w:customStyle="1" w:styleId="21C4C8B678D54A5183DAE240555AFCD0">
    <w:name w:val="21C4C8B678D54A5183DAE240555AFCD0"/>
    <w:rsid w:val="00932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Textiles – Pattern Alteration (Sleeve length)</dc:title>
  <dc:creator>Tanya Epting</dc:creator>
  <cp:lastModifiedBy>Tanya Epting</cp:lastModifiedBy>
  <cp:revision>1</cp:revision>
  <dcterms:created xsi:type="dcterms:W3CDTF">2018-08-31T21:05:00Z</dcterms:created>
  <dcterms:modified xsi:type="dcterms:W3CDTF">2018-08-31T21:14:00Z</dcterms:modified>
</cp:coreProperties>
</file>