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9473F" w14:textId="75976A38" w:rsidR="007B158B" w:rsidRPr="002015A7" w:rsidRDefault="007B158B" w:rsidP="007B158B">
      <w:pPr>
        <w:ind w:left="34"/>
        <w:jc w:val="center"/>
        <w:rPr>
          <w:rFonts w:cs="Arial"/>
          <w:b/>
          <w:bCs/>
          <w:sz w:val="28"/>
          <w:szCs w:val="28"/>
        </w:rPr>
      </w:pPr>
      <w:bookmarkStart w:id="0" w:name="_GoBack"/>
      <w:bookmarkEnd w:id="0"/>
      <w:r w:rsidRPr="002015A7">
        <w:rPr>
          <w:rFonts w:cs="Arial"/>
          <w:b/>
          <w:bCs/>
          <w:sz w:val="28"/>
          <w:szCs w:val="28"/>
        </w:rPr>
        <w:t xml:space="preserve">Advice on </w:t>
      </w:r>
      <w:r w:rsidR="0038631D" w:rsidRPr="002015A7">
        <w:rPr>
          <w:rFonts w:cs="Arial"/>
          <w:b/>
          <w:bCs/>
          <w:sz w:val="28"/>
          <w:szCs w:val="28"/>
        </w:rPr>
        <w:t xml:space="preserve">Healthy </w:t>
      </w:r>
      <w:r w:rsidRPr="002015A7">
        <w:rPr>
          <w:rFonts w:cs="Arial"/>
          <w:b/>
          <w:bCs/>
          <w:sz w:val="28"/>
          <w:szCs w:val="28"/>
        </w:rPr>
        <w:t>Relationships</w:t>
      </w:r>
      <w:r w:rsidR="00ED001D" w:rsidRPr="002015A7">
        <w:rPr>
          <w:rFonts w:cs="Arial"/>
          <w:b/>
          <w:bCs/>
          <w:sz w:val="28"/>
          <w:szCs w:val="28"/>
        </w:rPr>
        <w:t xml:space="preserve"> Poster</w:t>
      </w:r>
      <w:r w:rsidRPr="002015A7">
        <w:rPr>
          <w:rFonts w:cs="Arial"/>
          <w:b/>
          <w:bCs/>
          <w:sz w:val="28"/>
          <w:szCs w:val="28"/>
        </w:rPr>
        <w:t xml:space="preserve"> Project</w:t>
      </w:r>
    </w:p>
    <w:p w14:paraId="1DD9140E" w14:textId="77777777" w:rsidR="00ED001D" w:rsidRDefault="00ED001D" w:rsidP="00ED001D">
      <w:pPr>
        <w:ind w:left="34"/>
        <w:rPr>
          <w:rFonts w:cs="Arial"/>
          <w:bCs/>
          <w:sz w:val="16"/>
          <w:szCs w:val="16"/>
        </w:rPr>
      </w:pPr>
    </w:p>
    <w:p w14:paraId="2BE32372" w14:textId="226AD088" w:rsidR="00ED001D" w:rsidRPr="00ED001D" w:rsidRDefault="00ED001D" w:rsidP="00ED001D">
      <w:pPr>
        <w:ind w:left="34"/>
        <w:jc w:val="center"/>
        <w:rPr>
          <w:rFonts w:cs="Arial"/>
          <w:bCs/>
          <w:sz w:val="28"/>
          <w:szCs w:val="28"/>
        </w:rPr>
      </w:pPr>
      <w:r w:rsidRPr="00ED001D">
        <w:rPr>
          <w:rFonts w:cs="Arial"/>
          <w:bCs/>
          <w:sz w:val="28"/>
          <w:szCs w:val="28"/>
        </w:rPr>
        <w:t xml:space="preserve">Due: April </w:t>
      </w:r>
      <w:r w:rsidR="0038631D">
        <w:rPr>
          <w:rFonts w:cs="Arial"/>
          <w:bCs/>
          <w:sz w:val="28"/>
          <w:szCs w:val="28"/>
        </w:rPr>
        <w:t>11</w:t>
      </w:r>
      <w:r w:rsidRPr="00ED001D">
        <w:rPr>
          <w:rFonts w:cs="Arial"/>
          <w:bCs/>
          <w:sz w:val="28"/>
          <w:szCs w:val="28"/>
          <w:vertAlign w:val="superscript"/>
        </w:rPr>
        <w:t>th</w:t>
      </w:r>
      <w:r w:rsidRPr="00ED001D">
        <w:rPr>
          <w:rFonts w:cs="Arial"/>
          <w:bCs/>
          <w:sz w:val="28"/>
          <w:szCs w:val="28"/>
        </w:rPr>
        <w:t>, 2014</w:t>
      </w:r>
    </w:p>
    <w:p w14:paraId="43D39565" w14:textId="77777777" w:rsidR="00ED001D" w:rsidRDefault="00ED001D" w:rsidP="007B158B">
      <w:pPr>
        <w:ind w:left="34"/>
        <w:jc w:val="center"/>
        <w:rPr>
          <w:rFonts w:cs="Arial"/>
          <w:b/>
          <w:bCs/>
        </w:rPr>
      </w:pPr>
    </w:p>
    <w:p w14:paraId="27171A63" w14:textId="77777777" w:rsidR="00352A90" w:rsidRPr="002015A7" w:rsidRDefault="00352A90" w:rsidP="00352A90">
      <w:pPr>
        <w:ind w:left="34"/>
        <w:jc w:val="right"/>
        <w:rPr>
          <w:rFonts w:cs="Arial"/>
          <w:b/>
          <w:bCs/>
          <w:sz w:val="28"/>
          <w:szCs w:val="28"/>
        </w:rPr>
      </w:pPr>
      <w:r w:rsidRPr="002015A7">
        <w:rPr>
          <w:rFonts w:cs="Arial"/>
          <w:b/>
          <w:bCs/>
          <w:sz w:val="28"/>
          <w:szCs w:val="28"/>
        </w:rPr>
        <w:t>/16</w:t>
      </w:r>
    </w:p>
    <w:p w14:paraId="30B2C540" w14:textId="77777777" w:rsidR="00352A90" w:rsidRPr="008547C9" w:rsidRDefault="00352A90" w:rsidP="002015A7">
      <w:pPr>
        <w:rPr>
          <w:rFonts w:cs="Arial"/>
          <w:bCs/>
        </w:rPr>
      </w:pPr>
    </w:p>
    <w:p w14:paraId="5545E6BD" w14:textId="05130317" w:rsidR="007B158B" w:rsidRPr="008547C9" w:rsidRDefault="007B158B" w:rsidP="007B158B">
      <w:pPr>
        <w:ind w:left="34"/>
        <w:rPr>
          <w:rFonts w:cs="Arial"/>
          <w:bCs/>
        </w:rPr>
      </w:pPr>
      <w:r w:rsidRPr="008547C9">
        <w:rPr>
          <w:rFonts w:cs="Arial"/>
          <w:bCs/>
        </w:rPr>
        <w:t xml:space="preserve">This project is an opportunity for you to think of a question that interests you or that you think might interest your classmates about </w:t>
      </w:r>
      <w:r w:rsidR="00FB215A">
        <w:rPr>
          <w:rFonts w:cs="Arial"/>
          <w:bCs/>
        </w:rPr>
        <w:t xml:space="preserve">healthy </w:t>
      </w:r>
      <w:r w:rsidRPr="008547C9">
        <w:rPr>
          <w:rFonts w:cs="Arial"/>
          <w:bCs/>
        </w:rPr>
        <w:t xml:space="preserve">relationships. </w:t>
      </w:r>
    </w:p>
    <w:p w14:paraId="75B1CD3A" w14:textId="77777777" w:rsidR="007B158B" w:rsidRPr="008547C9" w:rsidRDefault="007B158B" w:rsidP="007B158B">
      <w:pPr>
        <w:ind w:left="34"/>
        <w:rPr>
          <w:rFonts w:cs="Arial"/>
          <w:bCs/>
        </w:rPr>
      </w:pPr>
    </w:p>
    <w:p w14:paraId="411B31D7" w14:textId="0A6A72E4" w:rsidR="007B158B" w:rsidRDefault="004739D8" w:rsidP="007B158B">
      <w:pPr>
        <w:ind w:left="34"/>
        <w:rPr>
          <w:rFonts w:cs="Arial"/>
          <w:bCs/>
        </w:rPr>
      </w:pPr>
      <w:r>
        <w:rPr>
          <w:rFonts w:cs="Arial"/>
          <w:bCs/>
        </w:rPr>
        <w:t xml:space="preserve">Please feel free to ask me any questions about your questions </w:t>
      </w:r>
      <w:r w:rsidRPr="004739D8">
        <w:rPr>
          <w:rFonts w:cs="Arial"/>
          <w:bCs/>
        </w:rPr>
        <w:sym w:font="Wingdings" w:char="F04A"/>
      </w:r>
      <w:r w:rsidR="00464037">
        <w:rPr>
          <w:rFonts w:cs="Arial"/>
          <w:bCs/>
        </w:rPr>
        <w:t>.</w:t>
      </w:r>
    </w:p>
    <w:p w14:paraId="538E1123" w14:textId="77777777" w:rsidR="00EA2CEE" w:rsidRDefault="00EA2CEE" w:rsidP="007B158B">
      <w:pPr>
        <w:ind w:left="34"/>
        <w:rPr>
          <w:rFonts w:cs="Arial"/>
          <w:bCs/>
        </w:rPr>
      </w:pPr>
    </w:p>
    <w:p w14:paraId="0C344003" w14:textId="77777777" w:rsidR="00EA2CEE" w:rsidRDefault="00EA2CEE" w:rsidP="007B158B">
      <w:pPr>
        <w:ind w:left="34"/>
        <w:rPr>
          <w:rFonts w:cs="Arial"/>
          <w:bCs/>
        </w:rPr>
      </w:pPr>
    </w:p>
    <w:tbl>
      <w:tblPr>
        <w:tblStyle w:val="TableGrid"/>
        <w:tblW w:w="0" w:type="auto"/>
        <w:tblInd w:w="34" w:type="dxa"/>
        <w:tblLook w:val="04A0" w:firstRow="1" w:lastRow="0" w:firstColumn="1" w:lastColumn="0" w:noHBand="0" w:noVBand="1"/>
      </w:tblPr>
      <w:tblGrid>
        <w:gridCol w:w="1067"/>
        <w:gridCol w:w="7755"/>
      </w:tblGrid>
      <w:tr w:rsidR="00EA2CEE" w14:paraId="66CBDEBF" w14:textId="77777777" w:rsidTr="00EA2CEE">
        <w:tc>
          <w:tcPr>
            <w:tcW w:w="1067" w:type="dxa"/>
          </w:tcPr>
          <w:p w14:paraId="7A03C68C" w14:textId="77777777" w:rsidR="00464037" w:rsidRPr="00464037" w:rsidRDefault="00464037" w:rsidP="00EA2CEE">
            <w:pPr>
              <w:rPr>
                <w:rFonts w:cs="Arial"/>
                <w:b/>
                <w:bCs/>
                <w:u w:val="single"/>
              </w:rPr>
            </w:pPr>
            <w:r w:rsidRPr="00464037">
              <w:rPr>
                <w:rFonts w:cs="Arial"/>
                <w:b/>
                <w:bCs/>
                <w:u w:val="single"/>
              </w:rPr>
              <w:t>Step 1:</w:t>
            </w:r>
          </w:p>
          <w:p w14:paraId="4EA0EBA4" w14:textId="77777777" w:rsidR="00464037" w:rsidRDefault="00464037" w:rsidP="007B158B">
            <w:pPr>
              <w:rPr>
                <w:rFonts w:cs="Arial"/>
                <w:bCs/>
              </w:rPr>
            </w:pPr>
          </w:p>
        </w:tc>
        <w:tc>
          <w:tcPr>
            <w:tcW w:w="7755" w:type="dxa"/>
          </w:tcPr>
          <w:p w14:paraId="3F385214" w14:textId="16425959" w:rsidR="00464037" w:rsidRPr="008547C9" w:rsidRDefault="00464037" w:rsidP="00EA2CEE">
            <w:pPr>
              <w:rPr>
                <w:rFonts w:cs="Arial"/>
                <w:bCs/>
              </w:rPr>
            </w:pPr>
            <w:r w:rsidRPr="008547C9">
              <w:rPr>
                <w:rFonts w:cs="Arial"/>
                <w:bCs/>
              </w:rPr>
              <w:t xml:space="preserve">Think of a </w:t>
            </w:r>
            <w:r w:rsidRPr="00B20D34">
              <w:rPr>
                <w:rFonts w:cs="Arial"/>
                <w:bCs/>
                <w:u w:val="single"/>
              </w:rPr>
              <w:t>question</w:t>
            </w:r>
            <w:r w:rsidRPr="008547C9">
              <w:rPr>
                <w:rFonts w:cs="Arial"/>
                <w:bCs/>
              </w:rPr>
              <w:t xml:space="preserve"> relating to </w:t>
            </w:r>
            <w:r w:rsidR="00FB215A">
              <w:rPr>
                <w:rFonts w:cs="Arial"/>
                <w:bCs/>
              </w:rPr>
              <w:t xml:space="preserve">healthy </w:t>
            </w:r>
            <w:r w:rsidRPr="008547C9">
              <w:rPr>
                <w:rFonts w:cs="Arial"/>
                <w:bCs/>
              </w:rPr>
              <w:t xml:space="preserve">relationships that you are interested in researching and finding out the answer to. It should be engaging and insightful. Do you think your classmates would want to know the answer to your question as well? </w:t>
            </w:r>
          </w:p>
          <w:p w14:paraId="0E7CDA35" w14:textId="77777777" w:rsidR="00464037" w:rsidRDefault="00464037" w:rsidP="007B158B">
            <w:pPr>
              <w:rPr>
                <w:rFonts w:cs="Arial"/>
                <w:bCs/>
              </w:rPr>
            </w:pPr>
          </w:p>
        </w:tc>
      </w:tr>
      <w:tr w:rsidR="00EA2CEE" w14:paraId="38F10AF3" w14:textId="77777777" w:rsidTr="00EA2CEE">
        <w:tc>
          <w:tcPr>
            <w:tcW w:w="1067" w:type="dxa"/>
          </w:tcPr>
          <w:p w14:paraId="53072E63" w14:textId="77777777" w:rsidR="00464037" w:rsidRPr="00464037" w:rsidRDefault="00464037" w:rsidP="00464037">
            <w:pPr>
              <w:ind w:left="34"/>
              <w:rPr>
                <w:rFonts w:cs="Arial"/>
                <w:b/>
                <w:bCs/>
                <w:u w:val="single"/>
              </w:rPr>
            </w:pPr>
            <w:r w:rsidRPr="00464037">
              <w:rPr>
                <w:rFonts w:cs="Arial"/>
                <w:b/>
                <w:bCs/>
                <w:u w:val="single"/>
              </w:rPr>
              <w:t>Step 2:</w:t>
            </w:r>
          </w:p>
          <w:p w14:paraId="362D27C5" w14:textId="77777777" w:rsidR="00464037" w:rsidRDefault="00464037" w:rsidP="007B158B">
            <w:pPr>
              <w:rPr>
                <w:rFonts w:cs="Arial"/>
                <w:bCs/>
              </w:rPr>
            </w:pPr>
          </w:p>
        </w:tc>
        <w:tc>
          <w:tcPr>
            <w:tcW w:w="7755" w:type="dxa"/>
          </w:tcPr>
          <w:p w14:paraId="7C106B61" w14:textId="73C94A76" w:rsidR="00464037" w:rsidRPr="008547C9" w:rsidRDefault="00464037" w:rsidP="00464037">
            <w:pPr>
              <w:rPr>
                <w:rFonts w:cs="Arial"/>
                <w:bCs/>
              </w:rPr>
            </w:pPr>
            <w:r w:rsidRPr="008547C9">
              <w:rPr>
                <w:rFonts w:cs="Arial"/>
                <w:bCs/>
              </w:rPr>
              <w:t>Search online from various sources different perspectives, ideas, and responses that help you to understand the</w:t>
            </w:r>
            <w:r w:rsidRPr="00B20D34">
              <w:rPr>
                <w:rFonts w:cs="Arial"/>
                <w:bCs/>
                <w:u w:val="single"/>
              </w:rPr>
              <w:t xml:space="preserve"> answer</w:t>
            </w:r>
            <w:r w:rsidRPr="008547C9">
              <w:rPr>
                <w:rFonts w:cs="Arial"/>
                <w:bCs/>
              </w:rPr>
              <w:t xml:space="preserve"> to your question.</w:t>
            </w:r>
            <w:r w:rsidR="00EA2CEE">
              <w:rPr>
                <w:rFonts w:cs="Arial"/>
                <w:bCs/>
              </w:rPr>
              <w:t xml:space="preserve"> Gather all the knowledge you gained. </w:t>
            </w:r>
          </w:p>
          <w:p w14:paraId="7D5B76FF" w14:textId="77777777" w:rsidR="00464037" w:rsidRDefault="00464037" w:rsidP="007B158B">
            <w:pPr>
              <w:rPr>
                <w:rFonts w:cs="Arial"/>
                <w:bCs/>
              </w:rPr>
            </w:pPr>
          </w:p>
        </w:tc>
      </w:tr>
      <w:tr w:rsidR="00EA2CEE" w14:paraId="474CAAED" w14:textId="77777777" w:rsidTr="00EA2CEE">
        <w:tc>
          <w:tcPr>
            <w:tcW w:w="1067" w:type="dxa"/>
          </w:tcPr>
          <w:p w14:paraId="616B4EE2" w14:textId="77777777" w:rsidR="00464037" w:rsidRPr="00464037" w:rsidRDefault="00464037" w:rsidP="00464037">
            <w:pPr>
              <w:rPr>
                <w:rFonts w:cs="Arial"/>
                <w:b/>
                <w:bCs/>
                <w:u w:val="single"/>
              </w:rPr>
            </w:pPr>
            <w:r w:rsidRPr="00464037">
              <w:rPr>
                <w:rFonts w:cs="Arial"/>
                <w:b/>
                <w:bCs/>
                <w:u w:val="single"/>
              </w:rPr>
              <w:t>Step 3:</w:t>
            </w:r>
          </w:p>
          <w:p w14:paraId="123DDEED" w14:textId="77777777" w:rsidR="00464037" w:rsidRDefault="00464037" w:rsidP="007B158B">
            <w:pPr>
              <w:rPr>
                <w:rFonts w:cs="Arial"/>
                <w:bCs/>
              </w:rPr>
            </w:pPr>
          </w:p>
        </w:tc>
        <w:tc>
          <w:tcPr>
            <w:tcW w:w="7755" w:type="dxa"/>
          </w:tcPr>
          <w:p w14:paraId="7B9E5EB8" w14:textId="77777777" w:rsidR="00464037" w:rsidRDefault="00464037" w:rsidP="00464037">
            <w:pPr>
              <w:rPr>
                <w:rFonts w:cs="Arial"/>
                <w:bCs/>
              </w:rPr>
            </w:pPr>
            <w:r w:rsidRPr="008547C9">
              <w:rPr>
                <w:rFonts w:cs="Arial"/>
                <w:bCs/>
              </w:rPr>
              <w:t xml:space="preserve">Present your question and answer on a </w:t>
            </w:r>
            <w:r w:rsidRPr="00B20D34">
              <w:rPr>
                <w:rFonts w:cs="Arial"/>
                <w:bCs/>
                <w:u w:val="single"/>
              </w:rPr>
              <w:t>poster</w:t>
            </w:r>
            <w:r w:rsidRPr="008547C9">
              <w:rPr>
                <w:rFonts w:cs="Arial"/>
                <w:bCs/>
              </w:rPr>
              <w:t xml:space="preserve"> in a </w:t>
            </w:r>
            <w:r w:rsidRPr="00B20D34">
              <w:rPr>
                <w:rFonts w:cs="Arial"/>
                <w:bCs/>
                <w:u w:val="single"/>
              </w:rPr>
              <w:t>visually appealing</w:t>
            </w:r>
            <w:r w:rsidRPr="008547C9">
              <w:rPr>
                <w:rFonts w:cs="Arial"/>
                <w:bCs/>
              </w:rPr>
              <w:t xml:space="preserve"> manner.</w:t>
            </w:r>
          </w:p>
          <w:p w14:paraId="6A9DEAFC" w14:textId="77777777" w:rsidR="00464037" w:rsidRDefault="00464037" w:rsidP="007B158B">
            <w:pPr>
              <w:rPr>
                <w:rFonts w:cs="Arial"/>
                <w:bCs/>
              </w:rPr>
            </w:pPr>
          </w:p>
        </w:tc>
      </w:tr>
      <w:tr w:rsidR="00EA2CEE" w14:paraId="15B2EFC3" w14:textId="77777777" w:rsidTr="00EA2CEE">
        <w:tc>
          <w:tcPr>
            <w:tcW w:w="1067" w:type="dxa"/>
          </w:tcPr>
          <w:p w14:paraId="552645D2" w14:textId="77777777" w:rsidR="00464037" w:rsidRPr="00464037" w:rsidRDefault="00464037" w:rsidP="00464037">
            <w:pPr>
              <w:rPr>
                <w:rFonts w:cs="Arial"/>
                <w:b/>
                <w:bCs/>
                <w:u w:val="single"/>
              </w:rPr>
            </w:pPr>
            <w:r w:rsidRPr="00464037">
              <w:rPr>
                <w:rFonts w:cs="Arial"/>
                <w:b/>
                <w:bCs/>
                <w:u w:val="single"/>
              </w:rPr>
              <w:t>Step 4:</w:t>
            </w:r>
          </w:p>
          <w:p w14:paraId="634616B8" w14:textId="77777777" w:rsidR="00464037" w:rsidRDefault="00464037" w:rsidP="007B158B">
            <w:pPr>
              <w:rPr>
                <w:rFonts w:cs="Arial"/>
                <w:bCs/>
              </w:rPr>
            </w:pPr>
          </w:p>
        </w:tc>
        <w:tc>
          <w:tcPr>
            <w:tcW w:w="7755" w:type="dxa"/>
          </w:tcPr>
          <w:p w14:paraId="12E27BC5" w14:textId="10D96F9C" w:rsidR="00464037" w:rsidRDefault="00464037" w:rsidP="007B158B">
            <w:pPr>
              <w:rPr>
                <w:rFonts w:cs="Arial"/>
                <w:bCs/>
              </w:rPr>
            </w:pPr>
            <w:r>
              <w:rPr>
                <w:rFonts w:cs="Arial"/>
                <w:bCs/>
              </w:rPr>
              <w:t>We will have a gallery walk of everyone’s advice poster projects!</w:t>
            </w:r>
          </w:p>
        </w:tc>
      </w:tr>
    </w:tbl>
    <w:p w14:paraId="4B53E40A" w14:textId="77777777" w:rsidR="008547C9" w:rsidRPr="008547C9" w:rsidRDefault="008547C9" w:rsidP="007B158B">
      <w:pPr>
        <w:ind w:left="34"/>
        <w:rPr>
          <w:rFonts w:cs="Arial"/>
          <w:bCs/>
        </w:rPr>
      </w:pPr>
    </w:p>
    <w:p w14:paraId="4C044D65" w14:textId="77777777" w:rsidR="002015A7" w:rsidRPr="00116962" w:rsidRDefault="002015A7" w:rsidP="002015A7">
      <w:pPr>
        <w:jc w:val="center"/>
        <w:rPr>
          <w:rFonts w:ascii="Arial" w:hAnsi="Arial" w:cs="Arial"/>
          <w:b/>
          <w:sz w:val="18"/>
          <w:szCs w:val="18"/>
          <w:u w:val="single"/>
        </w:rPr>
      </w:pPr>
      <w:r w:rsidRPr="00116962">
        <w:rPr>
          <w:rFonts w:ascii="Arial" w:hAnsi="Arial" w:cs="Arial"/>
          <w:b/>
          <w:sz w:val="18"/>
          <w:szCs w:val="18"/>
          <w:u w:val="single"/>
        </w:rPr>
        <w:t>RUBRIC FOR ADVICE POSTER PROJECT</w:t>
      </w:r>
    </w:p>
    <w:p w14:paraId="5C19F741" w14:textId="77777777" w:rsidR="002015A7" w:rsidRPr="00116962" w:rsidRDefault="002015A7" w:rsidP="002015A7">
      <w:pPr>
        <w:rPr>
          <w:sz w:val="18"/>
          <w:szCs w:val="18"/>
        </w:rPr>
      </w:pPr>
    </w:p>
    <w:p w14:paraId="6B2F511A" w14:textId="77777777" w:rsidR="002015A7" w:rsidRPr="00116962" w:rsidRDefault="002015A7" w:rsidP="002015A7">
      <w:pPr>
        <w:rPr>
          <w:sz w:val="18"/>
          <w:szCs w:val="18"/>
        </w:rPr>
      </w:pPr>
    </w:p>
    <w:tbl>
      <w:tblPr>
        <w:tblStyle w:val="TableGrid"/>
        <w:tblW w:w="0" w:type="auto"/>
        <w:tblLayout w:type="fixed"/>
        <w:tblLook w:val="04A0" w:firstRow="1" w:lastRow="0" w:firstColumn="1" w:lastColumn="0" w:noHBand="0" w:noVBand="1"/>
      </w:tblPr>
      <w:tblGrid>
        <w:gridCol w:w="1668"/>
        <w:gridCol w:w="1701"/>
        <w:gridCol w:w="1656"/>
        <w:gridCol w:w="1604"/>
        <w:gridCol w:w="1701"/>
        <w:gridCol w:w="1701"/>
      </w:tblGrid>
      <w:tr w:rsidR="002015A7" w:rsidRPr="00116962" w14:paraId="06EA7EE2" w14:textId="77777777" w:rsidTr="003C48FA">
        <w:tc>
          <w:tcPr>
            <w:tcW w:w="1668" w:type="dxa"/>
          </w:tcPr>
          <w:p w14:paraId="11474025" w14:textId="77777777" w:rsidR="002015A7" w:rsidRPr="00116962" w:rsidRDefault="002015A7" w:rsidP="003C48FA">
            <w:pPr>
              <w:jc w:val="center"/>
              <w:rPr>
                <w:rFonts w:ascii="Arial" w:hAnsi="Arial" w:cs="Arial"/>
                <w:b/>
                <w:sz w:val="18"/>
                <w:szCs w:val="18"/>
              </w:rPr>
            </w:pPr>
            <w:r w:rsidRPr="00116962">
              <w:rPr>
                <w:rFonts w:ascii="Arial" w:hAnsi="Arial" w:cs="Arial"/>
                <w:b/>
                <w:sz w:val="18"/>
                <w:szCs w:val="18"/>
              </w:rPr>
              <w:t>CRITERIA</w:t>
            </w:r>
          </w:p>
          <w:p w14:paraId="75747BEB" w14:textId="77777777" w:rsidR="002015A7" w:rsidRPr="00116962" w:rsidRDefault="002015A7" w:rsidP="003C48FA">
            <w:pPr>
              <w:rPr>
                <w:sz w:val="18"/>
                <w:szCs w:val="18"/>
              </w:rPr>
            </w:pPr>
            <w:r w:rsidRPr="00116962">
              <w:rPr>
                <w:rFonts w:ascii="Arial" w:hAnsi="Arial" w:cs="Arial"/>
                <w:b/>
                <w:sz w:val="18"/>
                <w:szCs w:val="18"/>
              </w:rPr>
              <w:t>/16</w:t>
            </w:r>
          </w:p>
        </w:tc>
        <w:tc>
          <w:tcPr>
            <w:tcW w:w="1701" w:type="dxa"/>
          </w:tcPr>
          <w:p w14:paraId="10C2D438" w14:textId="77777777" w:rsidR="002015A7" w:rsidRPr="00116962" w:rsidRDefault="002015A7" w:rsidP="003C48FA">
            <w:pPr>
              <w:jc w:val="center"/>
              <w:rPr>
                <w:rFonts w:ascii="Arial" w:hAnsi="Arial" w:cs="Arial"/>
                <w:b/>
                <w:sz w:val="18"/>
                <w:szCs w:val="18"/>
              </w:rPr>
            </w:pPr>
          </w:p>
          <w:p w14:paraId="1D5426E9" w14:textId="77777777" w:rsidR="002015A7" w:rsidRPr="00116962" w:rsidRDefault="002015A7" w:rsidP="003C48FA">
            <w:pPr>
              <w:jc w:val="center"/>
              <w:rPr>
                <w:sz w:val="18"/>
                <w:szCs w:val="18"/>
              </w:rPr>
            </w:pPr>
            <w:r w:rsidRPr="00116962">
              <w:rPr>
                <w:rFonts w:ascii="Arial" w:hAnsi="Arial" w:cs="Arial"/>
                <w:b/>
                <w:sz w:val="18"/>
                <w:szCs w:val="18"/>
              </w:rPr>
              <w:t>4</w:t>
            </w:r>
          </w:p>
        </w:tc>
        <w:tc>
          <w:tcPr>
            <w:tcW w:w="1656" w:type="dxa"/>
          </w:tcPr>
          <w:p w14:paraId="406585D2" w14:textId="77777777" w:rsidR="002015A7" w:rsidRPr="00116962" w:rsidRDefault="002015A7" w:rsidP="003C48FA">
            <w:pPr>
              <w:jc w:val="center"/>
              <w:rPr>
                <w:rFonts w:ascii="Arial" w:hAnsi="Arial" w:cs="Arial"/>
                <w:b/>
                <w:sz w:val="18"/>
                <w:szCs w:val="18"/>
              </w:rPr>
            </w:pPr>
          </w:p>
          <w:p w14:paraId="11CBA694" w14:textId="77777777" w:rsidR="002015A7" w:rsidRPr="00116962" w:rsidRDefault="002015A7" w:rsidP="003C48FA">
            <w:pPr>
              <w:jc w:val="center"/>
              <w:rPr>
                <w:sz w:val="18"/>
                <w:szCs w:val="18"/>
              </w:rPr>
            </w:pPr>
            <w:r w:rsidRPr="00116962">
              <w:rPr>
                <w:rFonts w:ascii="Arial" w:hAnsi="Arial" w:cs="Arial"/>
                <w:b/>
                <w:sz w:val="18"/>
                <w:szCs w:val="18"/>
              </w:rPr>
              <w:t>3</w:t>
            </w:r>
          </w:p>
        </w:tc>
        <w:tc>
          <w:tcPr>
            <w:tcW w:w="1604" w:type="dxa"/>
          </w:tcPr>
          <w:p w14:paraId="4CC234B6" w14:textId="77777777" w:rsidR="002015A7" w:rsidRPr="00116962" w:rsidRDefault="002015A7" w:rsidP="003C48FA">
            <w:pPr>
              <w:jc w:val="center"/>
              <w:rPr>
                <w:rFonts w:ascii="Arial" w:hAnsi="Arial" w:cs="Arial"/>
                <w:b/>
                <w:sz w:val="18"/>
                <w:szCs w:val="18"/>
              </w:rPr>
            </w:pPr>
          </w:p>
          <w:p w14:paraId="516D05C1" w14:textId="77777777" w:rsidR="002015A7" w:rsidRPr="00116962" w:rsidRDefault="002015A7" w:rsidP="003C48FA">
            <w:pPr>
              <w:jc w:val="center"/>
              <w:rPr>
                <w:sz w:val="18"/>
                <w:szCs w:val="18"/>
              </w:rPr>
            </w:pPr>
            <w:r w:rsidRPr="00116962">
              <w:rPr>
                <w:rFonts w:ascii="Arial" w:hAnsi="Arial" w:cs="Arial"/>
                <w:b/>
                <w:sz w:val="18"/>
                <w:szCs w:val="18"/>
              </w:rPr>
              <w:t>2</w:t>
            </w:r>
          </w:p>
        </w:tc>
        <w:tc>
          <w:tcPr>
            <w:tcW w:w="1701" w:type="dxa"/>
          </w:tcPr>
          <w:p w14:paraId="5E829C92" w14:textId="77777777" w:rsidR="002015A7" w:rsidRPr="00116962" w:rsidRDefault="002015A7" w:rsidP="003C48FA">
            <w:pPr>
              <w:jc w:val="center"/>
              <w:rPr>
                <w:rFonts w:ascii="Arial" w:hAnsi="Arial" w:cs="Arial"/>
                <w:sz w:val="18"/>
                <w:szCs w:val="18"/>
              </w:rPr>
            </w:pPr>
          </w:p>
          <w:p w14:paraId="53BD769D" w14:textId="77777777" w:rsidR="002015A7" w:rsidRPr="00116962" w:rsidRDefault="002015A7" w:rsidP="003C48FA">
            <w:pPr>
              <w:jc w:val="center"/>
              <w:rPr>
                <w:rFonts w:ascii="Arial" w:hAnsi="Arial" w:cs="Arial"/>
                <w:b/>
                <w:sz w:val="18"/>
                <w:szCs w:val="18"/>
              </w:rPr>
            </w:pPr>
            <w:r w:rsidRPr="00116962">
              <w:rPr>
                <w:rFonts w:ascii="Arial" w:hAnsi="Arial" w:cs="Arial"/>
                <w:b/>
                <w:sz w:val="18"/>
                <w:szCs w:val="18"/>
              </w:rPr>
              <w:t>1</w:t>
            </w:r>
          </w:p>
          <w:p w14:paraId="267C3C41" w14:textId="77777777" w:rsidR="002015A7" w:rsidRPr="00116962" w:rsidRDefault="002015A7" w:rsidP="003C48FA">
            <w:pPr>
              <w:jc w:val="center"/>
              <w:rPr>
                <w:sz w:val="18"/>
                <w:szCs w:val="18"/>
              </w:rPr>
            </w:pPr>
          </w:p>
        </w:tc>
        <w:tc>
          <w:tcPr>
            <w:tcW w:w="1701" w:type="dxa"/>
          </w:tcPr>
          <w:p w14:paraId="07204D94" w14:textId="77777777" w:rsidR="002015A7" w:rsidRPr="00116962" w:rsidRDefault="002015A7" w:rsidP="003C48FA">
            <w:pPr>
              <w:jc w:val="center"/>
              <w:rPr>
                <w:rFonts w:ascii="Arial" w:hAnsi="Arial" w:cs="Arial"/>
                <w:b/>
                <w:sz w:val="18"/>
                <w:szCs w:val="18"/>
              </w:rPr>
            </w:pPr>
          </w:p>
          <w:p w14:paraId="7D4CD092" w14:textId="77777777" w:rsidR="002015A7" w:rsidRPr="00116962" w:rsidRDefault="002015A7" w:rsidP="003C48FA">
            <w:pPr>
              <w:jc w:val="center"/>
              <w:rPr>
                <w:sz w:val="18"/>
                <w:szCs w:val="18"/>
              </w:rPr>
            </w:pPr>
            <w:r w:rsidRPr="00116962">
              <w:rPr>
                <w:rFonts w:ascii="Arial" w:hAnsi="Arial" w:cs="Arial"/>
                <w:b/>
                <w:sz w:val="18"/>
                <w:szCs w:val="18"/>
              </w:rPr>
              <w:t>0</w:t>
            </w:r>
          </w:p>
        </w:tc>
      </w:tr>
      <w:tr w:rsidR="002015A7" w:rsidRPr="00116962" w14:paraId="279540FC" w14:textId="77777777" w:rsidTr="003C48FA">
        <w:tc>
          <w:tcPr>
            <w:tcW w:w="1668" w:type="dxa"/>
          </w:tcPr>
          <w:p w14:paraId="6D1251BB" w14:textId="77777777" w:rsidR="002015A7" w:rsidRPr="00116962" w:rsidRDefault="002015A7" w:rsidP="003C48FA">
            <w:pPr>
              <w:rPr>
                <w:sz w:val="18"/>
                <w:szCs w:val="18"/>
              </w:rPr>
            </w:pPr>
            <w:r w:rsidRPr="00116962">
              <w:rPr>
                <w:rFonts w:ascii="Arial" w:hAnsi="Arial" w:cs="Arial"/>
                <w:b/>
                <w:sz w:val="18"/>
                <w:szCs w:val="18"/>
              </w:rPr>
              <w:t>Use of Class Time</w:t>
            </w:r>
          </w:p>
        </w:tc>
        <w:tc>
          <w:tcPr>
            <w:tcW w:w="1701" w:type="dxa"/>
          </w:tcPr>
          <w:p w14:paraId="72D66486" w14:textId="77777777" w:rsidR="002015A7" w:rsidRPr="00116962" w:rsidRDefault="002015A7" w:rsidP="003C48FA">
            <w:pPr>
              <w:jc w:val="center"/>
              <w:rPr>
                <w:sz w:val="18"/>
                <w:szCs w:val="18"/>
              </w:rPr>
            </w:pPr>
            <w:r w:rsidRPr="00116962">
              <w:rPr>
                <w:rFonts w:ascii="Arial" w:hAnsi="Arial" w:cs="Arial"/>
                <w:sz w:val="18"/>
                <w:szCs w:val="18"/>
              </w:rPr>
              <w:t>Used time well during each class period. Focused on getting the project done. Never distracted others.</w:t>
            </w:r>
          </w:p>
        </w:tc>
        <w:tc>
          <w:tcPr>
            <w:tcW w:w="1656" w:type="dxa"/>
          </w:tcPr>
          <w:p w14:paraId="25DB509B" w14:textId="77777777" w:rsidR="002015A7" w:rsidRPr="00116962" w:rsidRDefault="002015A7" w:rsidP="003C48FA">
            <w:pPr>
              <w:jc w:val="center"/>
              <w:rPr>
                <w:sz w:val="18"/>
                <w:szCs w:val="18"/>
              </w:rPr>
            </w:pPr>
            <w:r w:rsidRPr="00116962">
              <w:rPr>
                <w:rFonts w:ascii="Arial" w:hAnsi="Arial" w:cs="Arial"/>
                <w:sz w:val="18"/>
                <w:szCs w:val="18"/>
              </w:rPr>
              <w:t>Used time well during each class period. Usually focused on getting the project done and occasionally distracted others.</w:t>
            </w:r>
          </w:p>
        </w:tc>
        <w:tc>
          <w:tcPr>
            <w:tcW w:w="1604" w:type="dxa"/>
          </w:tcPr>
          <w:p w14:paraId="69B021BF" w14:textId="77777777" w:rsidR="002015A7" w:rsidRPr="00116962" w:rsidRDefault="002015A7" w:rsidP="003C48FA">
            <w:pPr>
              <w:jc w:val="center"/>
              <w:rPr>
                <w:sz w:val="18"/>
                <w:szCs w:val="18"/>
              </w:rPr>
            </w:pPr>
            <w:r w:rsidRPr="00116962">
              <w:rPr>
                <w:rFonts w:ascii="Arial" w:hAnsi="Arial" w:cs="Arial"/>
                <w:sz w:val="18"/>
                <w:szCs w:val="18"/>
              </w:rPr>
              <w:t>Used some of the time well during each class period. There was some focus on getting the project done but often distracted others.</w:t>
            </w:r>
          </w:p>
        </w:tc>
        <w:tc>
          <w:tcPr>
            <w:tcW w:w="1701" w:type="dxa"/>
          </w:tcPr>
          <w:p w14:paraId="250B9B9E" w14:textId="77777777" w:rsidR="002015A7" w:rsidRPr="00116962" w:rsidRDefault="002015A7" w:rsidP="003C48FA">
            <w:pPr>
              <w:jc w:val="center"/>
              <w:rPr>
                <w:rFonts w:ascii="Arial" w:hAnsi="Arial" w:cs="Arial"/>
                <w:sz w:val="18"/>
                <w:szCs w:val="18"/>
              </w:rPr>
            </w:pPr>
            <w:r w:rsidRPr="00116962">
              <w:rPr>
                <w:rFonts w:ascii="Arial" w:hAnsi="Arial" w:cs="Arial"/>
                <w:sz w:val="18"/>
                <w:szCs w:val="18"/>
              </w:rPr>
              <w:t>Did not use class time to focus on the project OR often distracted others.</w:t>
            </w:r>
          </w:p>
          <w:p w14:paraId="495DC035" w14:textId="77777777" w:rsidR="002015A7" w:rsidRPr="00116962" w:rsidRDefault="002015A7" w:rsidP="003C48FA">
            <w:pPr>
              <w:jc w:val="center"/>
              <w:rPr>
                <w:rFonts w:ascii="Arial" w:hAnsi="Arial" w:cs="Arial"/>
                <w:sz w:val="18"/>
                <w:szCs w:val="18"/>
              </w:rPr>
            </w:pPr>
          </w:p>
          <w:p w14:paraId="2CA399DB" w14:textId="77777777" w:rsidR="002015A7" w:rsidRPr="00116962" w:rsidRDefault="002015A7" w:rsidP="003C48FA">
            <w:pPr>
              <w:jc w:val="center"/>
              <w:rPr>
                <w:sz w:val="18"/>
                <w:szCs w:val="18"/>
              </w:rPr>
            </w:pPr>
          </w:p>
        </w:tc>
        <w:tc>
          <w:tcPr>
            <w:tcW w:w="1701" w:type="dxa"/>
          </w:tcPr>
          <w:p w14:paraId="1B522FEA" w14:textId="77777777" w:rsidR="002015A7" w:rsidRPr="00116962" w:rsidRDefault="002015A7" w:rsidP="003C48FA">
            <w:pPr>
              <w:jc w:val="center"/>
              <w:rPr>
                <w:rFonts w:ascii="Arial" w:hAnsi="Arial" w:cs="Arial"/>
                <w:sz w:val="18"/>
                <w:szCs w:val="18"/>
              </w:rPr>
            </w:pPr>
            <w:r w:rsidRPr="00116962">
              <w:rPr>
                <w:rFonts w:ascii="Arial" w:hAnsi="Arial" w:cs="Arial"/>
                <w:sz w:val="18"/>
                <w:szCs w:val="18"/>
              </w:rPr>
              <w:t>Not present in class.</w:t>
            </w:r>
          </w:p>
          <w:p w14:paraId="3B04F72E" w14:textId="77777777" w:rsidR="002015A7" w:rsidRPr="00116962" w:rsidRDefault="002015A7" w:rsidP="003C48FA">
            <w:pPr>
              <w:jc w:val="center"/>
              <w:rPr>
                <w:rFonts w:ascii="Arial" w:hAnsi="Arial" w:cs="Arial"/>
                <w:sz w:val="18"/>
                <w:szCs w:val="18"/>
              </w:rPr>
            </w:pPr>
          </w:p>
          <w:p w14:paraId="488B6B04" w14:textId="77777777" w:rsidR="002015A7" w:rsidRPr="00116962" w:rsidRDefault="002015A7" w:rsidP="003C48FA">
            <w:pPr>
              <w:jc w:val="center"/>
              <w:rPr>
                <w:sz w:val="18"/>
                <w:szCs w:val="18"/>
              </w:rPr>
            </w:pPr>
          </w:p>
        </w:tc>
      </w:tr>
      <w:tr w:rsidR="002015A7" w:rsidRPr="00116962" w14:paraId="59611138" w14:textId="77777777" w:rsidTr="003C48FA">
        <w:tc>
          <w:tcPr>
            <w:tcW w:w="1668" w:type="dxa"/>
          </w:tcPr>
          <w:p w14:paraId="23EAD6CB" w14:textId="77777777" w:rsidR="002015A7" w:rsidRPr="00116962" w:rsidRDefault="002015A7" w:rsidP="003C48FA">
            <w:pPr>
              <w:rPr>
                <w:sz w:val="18"/>
                <w:szCs w:val="18"/>
              </w:rPr>
            </w:pPr>
            <w:r w:rsidRPr="00116962">
              <w:rPr>
                <w:rFonts w:ascii="Arial" w:hAnsi="Arial" w:cs="Arial"/>
                <w:b/>
                <w:sz w:val="18"/>
                <w:szCs w:val="18"/>
              </w:rPr>
              <w:t>Visual</w:t>
            </w:r>
          </w:p>
        </w:tc>
        <w:tc>
          <w:tcPr>
            <w:tcW w:w="1701" w:type="dxa"/>
          </w:tcPr>
          <w:p w14:paraId="033EFC05" w14:textId="77777777" w:rsidR="002015A7" w:rsidRPr="00116962" w:rsidRDefault="002015A7" w:rsidP="003C48FA">
            <w:pPr>
              <w:jc w:val="center"/>
              <w:rPr>
                <w:sz w:val="18"/>
                <w:szCs w:val="18"/>
              </w:rPr>
            </w:pPr>
            <w:r w:rsidRPr="00116962">
              <w:rPr>
                <w:rFonts w:ascii="Arial" w:hAnsi="Arial" w:cs="Arial"/>
                <w:sz w:val="18"/>
                <w:szCs w:val="18"/>
              </w:rPr>
              <w:t>Engaging, multi-dimensional, visually appealing</w:t>
            </w:r>
          </w:p>
        </w:tc>
        <w:tc>
          <w:tcPr>
            <w:tcW w:w="1656" w:type="dxa"/>
          </w:tcPr>
          <w:p w14:paraId="2257103A" w14:textId="77777777" w:rsidR="002015A7" w:rsidRPr="00116962" w:rsidRDefault="002015A7" w:rsidP="003C48FA">
            <w:pPr>
              <w:jc w:val="center"/>
              <w:rPr>
                <w:sz w:val="18"/>
                <w:szCs w:val="18"/>
              </w:rPr>
            </w:pPr>
            <w:r w:rsidRPr="00116962">
              <w:rPr>
                <w:rFonts w:ascii="Arial" w:hAnsi="Arial" w:cs="Arial"/>
                <w:sz w:val="18"/>
                <w:szCs w:val="18"/>
              </w:rPr>
              <w:t>Engaging, visually appealing</w:t>
            </w:r>
          </w:p>
        </w:tc>
        <w:tc>
          <w:tcPr>
            <w:tcW w:w="1604" w:type="dxa"/>
          </w:tcPr>
          <w:p w14:paraId="011654B2" w14:textId="77777777" w:rsidR="002015A7" w:rsidRPr="00116962" w:rsidRDefault="002015A7" w:rsidP="003C48FA">
            <w:pPr>
              <w:jc w:val="center"/>
              <w:rPr>
                <w:sz w:val="18"/>
                <w:szCs w:val="18"/>
              </w:rPr>
            </w:pPr>
            <w:r w:rsidRPr="00116962">
              <w:rPr>
                <w:rFonts w:ascii="Arial" w:hAnsi="Arial" w:cs="Arial"/>
                <w:sz w:val="18"/>
                <w:szCs w:val="18"/>
              </w:rPr>
              <w:t>Minimal, not engaging</w:t>
            </w:r>
          </w:p>
        </w:tc>
        <w:tc>
          <w:tcPr>
            <w:tcW w:w="1701" w:type="dxa"/>
          </w:tcPr>
          <w:p w14:paraId="50BBF00D" w14:textId="77777777" w:rsidR="002015A7" w:rsidRPr="00116962" w:rsidRDefault="002015A7" w:rsidP="003C48FA">
            <w:pPr>
              <w:jc w:val="center"/>
              <w:rPr>
                <w:sz w:val="18"/>
                <w:szCs w:val="18"/>
              </w:rPr>
            </w:pPr>
            <w:r w:rsidRPr="00116962">
              <w:rPr>
                <w:rFonts w:ascii="Arial" w:hAnsi="Arial" w:cs="Arial"/>
                <w:sz w:val="18"/>
                <w:szCs w:val="18"/>
              </w:rPr>
              <w:t>Incomplete, not engaging</w:t>
            </w:r>
          </w:p>
        </w:tc>
        <w:tc>
          <w:tcPr>
            <w:tcW w:w="1701" w:type="dxa"/>
          </w:tcPr>
          <w:p w14:paraId="54F51630" w14:textId="77777777" w:rsidR="002015A7" w:rsidRPr="00116962" w:rsidRDefault="002015A7" w:rsidP="003C48FA">
            <w:pPr>
              <w:jc w:val="center"/>
              <w:rPr>
                <w:sz w:val="18"/>
                <w:szCs w:val="18"/>
              </w:rPr>
            </w:pPr>
            <w:r w:rsidRPr="00116962">
              <w:rPr>
                <w:rFonts w:ascii="Arial" w:hAnsi="Arial" w:cs="Arial"/>
                <w:sz w:val="18"/>
                <w:szCs w:val="18"/>
              </w:rPr>
              <w:t>Incomplete.</w:t>
            </w:r>
          </w:p>
        </w:tc>
      </w:tr>
      <w:tr w:rsidR="002015A7" w:rsidRPr="00116962" w14:paraId="6AB90588" w14:textId="77777777" w:rsidTr="003C48FA">
        <w:tc>
          <w:tcPr>
            <w:tcW w:w="1668" w:type="dxa"/>
          </w:tcPr>
          <w:p w14:paraId="7BDE6CC1" w14:textId="77777777" w:rsidR="002015A7" w:rsidRPr="00116962" w:rsidRDefault="002015A7" w:rsidP="003C48FA">
            <w:pPr>
              <w:rPr>
                <w:sz w:val="18"/>
                <w:szCs w:val="18"/>
              </w:rPr>
            </w:pPr>
            <w:r w:rsidRPr="00116962">
              <w:rPr>
                <w:rFonts w:ascii="Arial" w:hAnsi="Arial" w:cs="Arial"/>
                <w:b/>
                <w:sz w:val="18"/>
                <w:szCs w:val="18"/>
              </w:rPr>
              <w:t>Chosen Question</w:t>
            </w:r>
          </w:p>
        </w:tc>
        <w:tc>
          <w:tcPr>
            <w:tcW w:w="1701" w:type="dxa"/>
          </w:tcPr>
          <w:p w14:paraId="1EFF1908" w14:textId="77777777" w:rsidR="002015A7" w:rsidRPr="00116962" w:rsidRDefault="002015A7" w:rsidP="003C48FA">
            <w:pPr>
              <w:jc w:val="center"/>
              <w:rPr>
                <w:rFonts w:ascii="Arial" w:hAnsi="Arial" w:cs="Arial"/>
                <w:sz w:val="18"/>
                <w:szCs w:val="18"/>
              </w:rPr>
            </w:pPr>
            <w:r w:rsidRPr="00116962">
              <w:rPr>
                <w:rFonts w:ascii="Arial" w:hAnsi="Arial" w:cs="Arial"/>
                <w:sz w:val="18"/>
                <w:szCs w:val="18"/>
              </w:rPr>
              <w:t>A thought- provoking, engaging topic/question.</w:t>
            </w:r>
          </w:p>
          <w:p w14:paraId="3B70178E" w14:textId="77777777" w:rsidR="002015A7" w:rsidRPr="00116962" w:rsidRDefault="002015A7" w:rsidP="003C48FA">
            <w:pPr>
              <w:jc w:val="center"/>
              <w:rPr>
                <w:sz w:val="18"/>
                <w:szCs w:val="18"/>
              </w:rPr>
            </w:pPr>
          </w:p>
        </w:tc>
        <w:tc>
          <w:tcPr>
            <w:tcW w:w="1656" w:type="dxa"/>
          </w:tcPr>
          <w:p w14:paraId="56447FA5" w14:textId="77777777" w:rsidR="002015A7" w:rsidRPr="00116962" w:rsidRDefault="002015A7" w:rsidP="003C48FA">
            <w:pPr>
              <w:jc w:val="center"/>
              <w:rPr>
                <w:rFonts w:ascii="Arial" w:hAnsi="Arial" w:cs="Arial"/>
                <w:sz w:val="18"/>
                <w:szCs w:val="18"/>
              </w:rPr>
            </w:pPr>
            <w:r w:rsidRPr="00116962">
              <w:rPr>
                <w:rFonts w:ascii="Arial" w:hAnsi="Arial" w:cs="Arial"/>
                <w:sz w:val="18"/>
                <w:szCs w:val="18"/>
              </w:rPr>
              <w:t>A thoughtful topic/</w:t>
            </w:r>
          </w:p>
          <w:p w14:paraId="1CE1CDB6" w14:textId="77777777" w:rsidR="002015A7" w:rsidRPr="00116962" w:rsidRDefault="002015A7" w:rsidP="003C48FA">
            <w:pPr>
              <w:jc w:val="center"/>
              <w:rPr>
                <w:rFonts w:ascii="Arial" w:hAnsi="Arial" w:cs="Arial"/>
                <w:sz w:val="18"/>
                <w:szCs w:val="18"/>
              </w:rPr>
            </w:pPr>
            <w:proofErr w:type="gramStart"/>
            <w:r w:rsidRPr="00116962">
              <w:rPr>
                <w:rFonts w:ascii="Arial" w:hAnsi="Arial" w:cs="Arial"/>
                <w:sz w:val="18"/>
                <w:szCs w:val="18"/>
              </w:rPr>
              <w:t>question</w:t>
            </w:r>
            <w:proofErr w:type="gramEnd"/>
            <w:r w:rsidRPr="00116962">
              <w:rPr>
                <w:rFonts w:ascii="Arial" w:hAnsi="Arial" w:cs="Arial"/>
                <w:sz w:val="18"/>
                <w:szCs w:val="18"/>
              </w:rPr>
              <w:t>.</w:t>
            </w:r>
          </w:p>
          <w:p w14:paraId="1D9D80C2" w14:textId="77777777" w:rsidR="002015A7" w:rsidRPr="00116962" w:rsidRDefault="002015A7" w:rsidP="003C48FA">
            <w:pPr>
              <w:jc w:val="center"/>
              <w:rPr>
                <w:sz w:val="18"/>
                <w:szCs w:val="18"/>
              </w:rPr>
            </w:pPr>
          </w:p>
        </w:tc>
        <w:tc>
          <w:tcPr>
            <w:tcW w:w="1604" w:type="dxa"/>
          </w:tcPr>
          <w:p w14:paraId="3E614A73" w14:textId="77777777" w:rsidR="002015A7" w:rsidRPr="00116962" w:rsidRDefault="002015A7" w:rsidP="003C48FA">
            <w:pPr>
              <w:jc w:val="center"/>
              <w:rPr>
                <w:sz w:val="18"/>
                <w:szCs w:val="18"/>
              </w:rPr>
            </w:pPr>
            <w:r w:rsidRPr="00116962">
              <w:rPr>
                <w:rFonts w:ascii="Arial" w:hAnsi="Arial" w:cs="Arial"/>
                <w:sz w:val="18"/>
                <w:szCs w:val="18"/>
              </w:rPr>
              <w:t>Somewhat exciting, minimal</w:t>
            </w:r>
          </w:p>
        </w:tc>
        <w:tc>
          <w:tcPr>
            <w:tcW w:w="1701" w:type="dxa"/>
          </w:tcPr>
          <w:p w14:paraId="3571EB8E" w14:textId="77777777" w:rsidR="002015A7" w:rsidRPr="00116962" w:rsidRDefault="002015A7" w:rsidP="003C48FA">
            <w:pPr>
              <w:jc w:val="center"/>
              <w:rPr>
                <w:sz w:val="18"/>
                <w:szCs w:val="18"/>
              </w:rPr>
            </w:pPr>
            <w:r w:rsidRPr="00116962">
              <w:rPr>
                <w:rFonts w:ascii="Arial" w:hAnsi="Arial" w:cs="Arial"/>
                <w:sz w:val="18"/>
                <w:szCs w:val="18"/>
              </w:rPr>
              <w:t>No effort, not insightful</w:t>
            </w:r>
          </w:p>
        </w:tc>
        <w:tc>
          <w:tcPr>
            <w:tcW w:w="1701" w:type="dxa"/>
          </w:tcPr>
          <w:p w14:paraId="6E666EE4" w14:textId="77777777" w:rsidR="002015A7" w:rsidRPr="00116962" w:rsidRDefault="002015A7" w:rsidP="003C48FA">
            <w:pPr>
              <w:jc w:val="center"/>
              <w:rPr>
                <w:sz w:val="18"/>
                <w:szCs w:val="18"/>
              </w:rPr>
            </w:pPr>
            <w:r w:rsidRPr="00116962">
              <w:rPr>
                <w:rFonts w:ascii="Arial" w:hAnsi="Arial" w:cs="Arial"/>
                <w:sz w:val="18"/>
                <w:szCs w:val="18"/>
              </w:rPr>
              <w:t>Incomplete.</w:t>
            </w:r>
          </w:p>
        </w:tc>
      </w:tr>
      <w:tr w:rsidR="002015A7" w:rsidRPr="00116962" w14:paraId="46F1DAA7" w14:textId="77777777" w:rsidTr="003C48FA">
        <w:tc>
          <w:tcPr>
            <w:tcW w:w="1668" w:type="dxa"/>
          </w:tcPr>
          <w:p w14:paraId="5716110A" w14:textId="77777777" w:rsidR="002015A7" w:rsidRPr="00116962" w:rsidRDefault="002015A7" w:rsidP="003C48FA">
            <w:pPr>
              <w:rPr>
                <w:sz w:val="18"/>
                <w:szCs w:val="18"/>
              </w:rPr>
            </w:pPr>
            <w:r w:rsidRPr="00116962">
              <w:rPr>
                <w:rFonts w:ascii="Arial" w:hAnsi="Arial" w:cs="Arial"/>
                <w:b/>
                <w:sz w:val="18"/>
                <w:szCs w:val="18"/>
              </w:rPr>
              <w:t>Knowledge Gained/ Answer</w:t>
            </w:r>
          </w:p>
        </w:tc>
        <w:tc>
          <w:tcPr>
            <w:tcW w:w="1701" w:type="dxa"/>
          </w:tcPr>
          <w:p w14:paraId="04989649" w14:textId="77777777" w:rsidR="002015A7" w:rsidRPr="00116962" w:rsidRDefault="002015A7" w:rsidP="003C48FA">
            <w:pPr>
              <w:jc w:val="center"/>
              <w:rPr>
                <w:sz w:val="18"/>
                <w:szCs w:val="18"/>
              </w:rPr>
            </w:pPr>
            <w:r w:rsidRPr="00116962">
              <w:rPr>
                <w:rFonts w:ascii="Arial" w:hAnsi="Arial" w:cs="Arial"/>
                <w:sz w:val="18"/>
                <w:szCs w:val="18"/>
              </w:rPr>
              <w:t>Question answered with a clear, insightful response. Thoroughly researched.</w:t>
            </w:r>
          </w:p>
        </w:tc>
        <w:tc>
          <w:tcPr>
            <w:tcW w:w="1656" w:type="dxa"/>
          </w:tcPr>
          <w:p w14:paraId="6CCA2657" w14:textId="77777777" w:rsidR="002015A7" w:rsidRPr="00116962" w:rsidRDefault="002015A7" w:rsidP="003C48FA">
            <w:pPr>
              <w:jc w:val="center"/>
              <w:rPr>
                <w:rFonts w:ascii="Arial" w:hAnsi="Arial" w:cs="Arial"/>
                <w:sz w:val="18"/>
                <w:szCs w:val="18"/>
              </w:rPr>
            </w:pPr>
            <w:r w:rsidRPr="00116962">
              <w:rPr>
                <w:rFonts w:ascii="Arial" w:hAnsi="Arial" w:cs="Arial"/>
                <w:sz w:val="18"/>
                <w:szCs w:val="18"/>
              </w:rPr>
              <w:t>Question</w:t>
            </w:r>
          </w:p>
          <w:p w14:paraId="222DBDCF" w14:textId="77777777" w:rsidR="002015A7" w:rsidRPr="00116962" w:rsidRDefault="002015A7" w:rsidP="003C48FA">
            <w:pPr>
              <w:jc w:val="center"/>
              <w:rPr>
                <w:sz w:val="18"/>
                <w:szCs w:val="18"/>
              </w:rPr>
            </w:pPr>
            <w:proofErr w:type="gramStart"/>
            <w:r w:rsidRPr="00116962">
              <w:rPr>
                <w:rFonts w:ascii="Arial" w:hAnsi="Arial" w:cs="Arial"/>
                <w:sz w:val="18"/>
                <w:szCs w:val="18"/>
              </w:rPr>
              <w:t>answered</w:t>
            </w:r>
            <w:proofErr w:type="gramEnd"/>
            <w:r w:rsidRPr="00116962">
              <w:rPr>
                <w:rFonts w:ascii="Arial" w:hAnsi="Arial" w:cs="Arial"/>
                <w:sz w:val="18"/>
                <w:szCs w:val="18"/>
              </w:rPr>
              <w:t xml:space="preserve"> with an insightful response. Well researched.</w:t>
            </w:r>
          </w:p>
        </w:tc>
        <w:tc>
          <w:tcPr>
            <w:tcW w:w="1604" w:type="dxa"/>
          </w:tcPr>
          <w:p w14:paraId="4FD77EBF" w14:textId="77777777" w:rsidR="002015A7" w:rsidRPr="00116962" w:rsidRDefault="002015A7" w:rsidP="003C48FA">
            <w:pPr>
              <w:jc w:val="center"/>
              <w:rPr>
                <w:sz w:val="18"/>
                <w:szCs w:val="18"/>
              </w:rPr>
            </w:pPr>
            <w:r w:rsidRPr="00116962">
              <w:rPr>
                <w:rFonts w:ascii="Arial" w:hAnsi="Arial" w:cs="Arial"/>
                <w:sz w:val="18"/>
                <w:szCs w:val="18"/>
              </w:rPr>
              <w:t>Minimal knowledge gained. Minimally researched.</w:t>
            </w:r>
          </w:p>
        </w:tc>
        <w:tc>
          <w:tcPr>
            <w:tcW w:w="1701" w:type="dxa"/>
          </w:tcPr>
          <w:p w14:paraId="19264958" w14:textId="77777777" w:rsidR="002015A7" w:rsidRPr="00116962" w:rsidRDefault="002015A7" w:rsidP="003C48FA">
            <w:pPr>
              <w:jc w:val="center"/>
              <w:rPr>
                <w:sz w:val="18"/>
                <w:szCs w:val="18"/>
              </w:rPr>
            </w:pPr>
            <w:r w:rsidRPr="00116962">
              <w:rPr>
                <w:rFonts w:ascii="Arial" w:hAnsi="Arial" w:cs="Arial"/>
                <w:sz w:val="18"/>
                <w:szCs w:val="18"/>
              </w:rPr>
              <w:t>Not clear, no knowledge gained. Very little to no research done.</w:t>
            </w:r>
          </w:p>
        </w:tc>
        <w:tc>
          <w:tcPr>
            <w:tcW w:w="1701" w:type="dxa"/>
          </w:tcPr>
          <w:p w14:paraId="6CD87448" w14:textId="77777777" w:rsidR="002015A7" w:rsidRPr="00116962" w:rsidRDefault="002015A7" w:rsidP="003C48FA">
            <w:pPr>
              <w:jc w:val="center"/>
              <w:rPr>
                <w:sz w:val="18"/>
                <w:szCs w:val="18"/>
              </w:rPr>
            </w:pPr>
            <w:r w:rsidRPr="00116962">
              <w:rPr>
                <w:rFonts w:ascii="Arial" w:hAnsi="Arial" w:cs="Arial"/>
                <w:sz w:val="18"/>
                <w:szCs w:val="18"/>
              </w:rPr>
              <w:t>Incomplete.</w:t>
            </w:r>
          </w:p>
        </w:tc>
      </w:tr>
    </w:tbl>
    <w:p w14:paraId="6FCEF152" w14:textId="10E9637F" w:rsidR="008547C9" w:rsidRPr="008547C9" w:rsidRDefault="008547C9" w:rsidP="002015A7">
      <w:pPr>
        <w:rPr>
          <w:rFonts w:cs="Arial"/>
          <w:bCs/>
        </w:rPr>
      </w:pPr>
    </w:p>
    <w:sectPr w:rsidR="008547C9" w:rsidRPr="008547C9" w:rsidSect="002015A7">
      <w:headerReference w:type="default" r:id="rId7"/>
      <w:pgSz w:w="12240" w:h="15840"/>
      <w:pgMar w:top="864" w:right="1800" w:bottom="720" w:left="1800" w:header="28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986D7" w14:textId="77777777" w:rsidR="002015A7" w:rsidRDefault="002015A7" w:rsidP="002015A7">
      <w:r>
        <w:separator/>
      </w:r>
    </w:p>
  </w:endnote>
  <w:endnote w:type="continuationSeparator" w:id="0">
    <w:p w14:paraId="26469370" w14:textId="77777777" w:rsidR="002015A7" w:rsidRDefault="002015A7" w:rsidP="0020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44168" w14:textId="77777777" w:rsidR="002015A7" w:rsidRDefault="002015A7" w:rsidP="002015A7">
      <w:r>
        <w:separator/>
      </w:r>
    </w:p>
  </w:footnote>
  <w:footnote w:type="continuationSeparator" w:id="0">
    <w:p w14:paraId="40709669" w14:textId="77777777" w:rsidR="002015A7" w:rsidRDefault="002015A7" w:rsidP="00201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A579C94F0454FEEB825E635210D4943"/>
      </w:placeholder>
      <w:dataBinding w:prefixMappings="xmlns:ns0='http://schemas.openxmlformats.org/package/2006/metadata/core-properties' xmlns:ns1='http://purl.org/dc/elements/1.1/'" w:xpath="/ns0:coreProperties[1]/ns1:title[1]" w:storeItemID="{6C3C8BC8-F283-45AE-878A-BAB7291924A1}"/>
      <w:text/>
    </w:sdtPr>
    <w:sdtEndPr/>
    <w:sdtContent>
      <w:p w14:paraId="5D115797" w14:textId="52A062A8" w:rsidR="002015A7" w:rsidRDefault="00B1143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Family Studies</w:t>
        </w:r>
        <w:r w:rsidR="002015A7">
          <w:rPr>
            <w:rFonts w:asciiTheme="majorHAnsi" w:eastAsiaTheme="majorEastAsia" w:hAnsiTheme="majorHAnsi" w:cstheme="majorBidi"/>
            <w:sz w:val="32"/>
            <w:szCs w:val="32"/>
          </w:rPr>
          <w:t xml:space="preserve"> 10 – </w:t>
        </w:r>
        <w:r>
          <w:rPr>
            <w:rFonts w:asciiTheme="majorHAnsi" w:eastAsiaTheme="majorEastAsia" w:hAnsiTheme="majorHAnsi" w:cstheme="majorBidi"/>
            <w:sz w:val="32"/>
            <w:szCs w:val="32"/>
          </w:rPr>
          <w:t>Romantic</w:t>
        </w:r>
        <w:r w:rsidR="002015A7">
          <w:rPr>
            <w:rFonts w:asciiTheme="majorHAnsi" w:eastAsiaTheme="majorEastAsia" w:hAnsiTheme="majorHAnsi" w:cstheme="majorBidi"/>
            <w:sz w:val="32"/>
            <w:szCs w:val="32"/>
          </w:rPr>
          <w:t xml:space="preserve"> Relationships</w:t>
        </w:r>
      </w:p>
    </w:sdtContent>
  </w:sdt>
  <w:p w14:paraId="10D25EED" w14:textId="77777777" w:rsidR="002015A7" w:rsidRDefault="002015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8B"/>
    <w:rsid w:val="002015A7"/>
    <w:rsid w:val="00352A90"/>
    <w:rsid w:val="0038631D"/>
    <w:rsid w:val="00464037"/>
    <w:rsid w:val="004739D8"/>
    <w:rsid w:val="0068384A"/>
    <w:rsid w:val="007B158B"/>
    <w:rsid w:val="008547C9"/>
    <w:rsid w:val="00B11436"/>
    <w:rsid w:val="00B20D34"/>
    <w:rsid w:val="00EA2CEE"/>
    <w:rsid w:val="00ED001D"/>
    <w:rsid w:val="00ED3722"/>
    <w:rsid w:val="00FB2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6B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15A7"/>
    <w:pPr>
      <w:tabs>
        <w:tab w:val="center" w:pos="4680"/>
        <w:tab w:val="right" w:pos="9360"/>
      </w:tabs>
    </w:pPr>
  </w:style>
  <w:style w:type="character" w:customStyle="1" w:styleId="HeaderChar">
    <w:name w:val="Header Char"/>
    <w:basedOn w:val="DefaultParagraphFont"/>
    <w:link w:val="Header"/>
    <w:uiPriority w:val="99"/>
    <w:rsid w:val="002015A7"/>
  </w:style>
  <w:style w:type="paragraph" w:styleId="Footer">
    <w:name w:val="footer"/>
    <w:basedOn w:val="Normal"/>
    <w:link w:val="FooterChar"/>
    <w:uiPriority w:val="99"/>
    <w:unhideWhenUsed/>
    <w:rsid w:val="002015A7"/>
    <w:pPr>
      <w:tabs>
        <w:tab w:val="center" w:pos="4680"/>
        <w:tab w:val="right" w:pos="9360"/>
      </w:tabs>
    </w:pPr>
  </w:style>
  <w:style w:type="character" w:customStyle="1" w:styleId="FooterChar">
    <w:name w:val="Footer Char"/>
    <w:basedOn w:val="DefaultParagraphFont"/>
    <w:link w:val="Footer"/>
    <w:uiPriority w:val="99"/>
    <w:rsid w:val="002015A7"/>
  </w:style>
  <w:style w:type="paragraph" w:styleId="BalloonText">
    <w:name w:val="Balloon Text"/>
    <w:basedOn w:val="Normal"/>
    <w:link w:val="BalloonTextChar"/>
    <w:uiPriority w:val="99"/>
    <w:semiHidden/>
    <w:unhideWhenUsed/>
    <w:rsid w:val="002015A7"/>
    <w:rPr>
      <w:rFonts w:ascii="Tahoma" w:hAnsi="Tahoma" w:cs="Tahoma"/>
      <w:sz w:val="16"/>
      <w:szCs w:val="16"/>
    </w:rPr>
  </w:style>
  <w:style w:type="character" w:customStyle="1" w:styleId="BalloonTextChar">
    <w:name w:val="Balloon Text Char"/>
    <w:basedOn w:val="DefaultParagraphFont"/>
    <w:link w:val="BalloonText"/>
    <w:uiPriority w:val="99"/>
    <w:semiHidden/>
    <w:rsid w:val="002015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15A7"/>
    <w:pPr>
      <w:tabs>
        <w:tab w:val="center" w:pos="4680"/>
        <w:tab w:val="right" w:pos="9360"/>
      </w:tabs>
    </w:pPr>
  </w:style>
  <w:style w:type="character" w:customStyle="1" w:styleId="HeaderChar">
    <w:name w:val="Header Char"/>
    <w:basedOn w:val="DefaultParagraphFont"/>
    <w:link w:val="Header"/>
    <w:uiPriority w:val="99"/>
    <w:rsid w:val="002015A7"/>
  </w:style>
  <w:style w:type="paragraph" w:styleId="Footer">
    <w:name w:val="footer"/>
    <w:basedOn w:val="Normal"/>
    <w:link w:val="FooterChar"/>
    <w:uiPriority w:val="99"/>
    <w:unhideWhenUsed/>
    <w:rsid w:val="002015A7"/>
    <w:pPr>
      <w:tabs>
        <w:tab w:val="center" w:pos="4680"/>
        <w:tab w:val="right" w:pos="9360"/>
      </w:tabs>
    </w:pPr>
  </w:style>
  <w:style w:type="character" w:customStyle="1" w:styleId="FooterChar">
    <w:name w:val="Footer Char"/>
    <w:basedOn w:val="DefaultParagraphFont"/>
    <w:link w:val="Footer"/>
    <w:uiPriority w:val="99"/>
    <w:rsid w:val="002015A7"/>
  </w:style>
  <w:style w:type="paragraph" w:styleId="BalloonText">
    <w:name w:val="Balloon Text"/>
    <w:basedOn w:val="Normal"/>
    <w:link w:val="BalloonTextChar"/>
    <w:uiPriority w:val="99"/>
    <w:semiHidden/>
    <w:unhideWhenUsed/>
    <w:rsid w:val="002015A7"/>
    <w:rPr>
      <w:rFonts w:ascii="Tahoma" w:hAnsi="Tahoma" w:cs="Tahoma"/>
      <w:sz w:val="16"/>
      <w:szCs w:val="16"/>
    </w:rPr>
  </w:style>
  <w:style w:type="character" w:customStyle="1" w:styleId="BalloonTextChar">
    <w:name w:val="Balloon Text Char"/>
    <w:basedOn w:val="DefaultParagraphFont"/>
    <w:link w:val="BalloonText"/>
    <w:uiPriority w:val="99"/>
    <w:semiHidden/>
    <w:rsid w:val="00201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579C94F0454FEEB825E635210D4943"/>
        <w:category>
          <w:name w:val="General"/>
          <w:gallery w:val="placeholder"/>
        </w:category>
        <w:types>
          <w:type w:val="bbPlcHdr"/>
        </w:types>
        <w:behaviors>
          <w:behavior w:val="content"/>
        </w:behaviors>
        <w:guid w:val="{E232BB69-C439-4585-9D27-B57AB374E5FB}"/>
      </w:docPartPr>
      <w:docPartBody>
        <w:p w14:paraId="12D952B3" w14:textId="3888FAC1" w:rsidR="00D77EF0" w:rsidRDefault="00A55B99" w:rsidP="00A55B99">
          <w:pPr>
            <w:pStyle w:val="BA579C94F0454FEEB825E635210D494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B99"/>
    <w:rsid w:val="00A55B99"/>
    <w:rsid w:val="00D7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579C94F0454FEEB825E635210D4943">
    <w:name w:val="BA579C94F0454FEEB825E635210D4943"/>
    <w:rsid w:val="00A55B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579C94F0454FEEB825E635210D4943">
    <w:name w:val="BA579C94F0454FEEB825E635210D4943"/>
    <w:rsid w:val="00A55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Planning 10 – Healthy and Unhealthy Relationships</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Studies 10 – Romantic Relationships</dc:title>
  <dc:creator>Stephanie Lee</dc:creator>
  <cp:lastModifiedBy>Tanya Epting</cp:lastModifiedBy>
  <cp:revision>2</cp:revision>
  <cp:lastPrinted>2014-04-22T17:02:00Z</cp:lastPrinted>
  <dcterms:created xsi:type="dcterms:W3CDTF">2014-04-22T17:04:00Z</dcterms:created>
  <dcterms:modified xsi:type="dcterms:W3CDTF">2014-04-22T17:04:00Z</dcterms:modified>
</cp:coreProperties>
</file>